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C5B55" w14:textId="77777777" w:rsidR="00965300" w:rsidRPr="00965300" w:rsidRDefault="00965300" w:rsidP="00965300">
      <w:pPr>
        <w:rPr>
          <w:rFonts w:asciiTheme="minorHAnsi" w:hAnsiTheme="minorHAnsi"/>
        </w:rPr>
      </w:pPr>
    </w:p>
    <w:p w14:paraId="62024DA1" w14:textId="3B6EFEA9" w:rsidR="00965300" w:rsidRPr="00965300" w:rsidRDefault="00965300" w:rsidP="00965300">
      <w:pPr>
        <w:rPr>
          <w:rFonts w:asciiTheme="minorHAnsi" w:hAnsiTheme="minorHAnsi"/>
        </w:rPr>
      </w:pPr>
      <w:r w:rsidRPr="00965300">
        <w:rPr>
          <w:rFonts w:asciiTheme="minorHAnsi" w:hAnsiTheme="minorHAnsi"/>
        </w:rPr>
        <w:t xml:space="preserve">Robert Bosch Engineering and Business Solutions appoints </w:t>
      </w:r>
      <w:proofErr w:type="spellStart"/>
      <w:r w:rsidRPr="00965300">
        <w:rPr>
          <w:rFonts w:asciiTheme="minorHAnsi" w:hAnsiTheme="minorHAnsi"/>
        </w:rPr>
        <w:t>Dattatri</w:t>
      </w:r>
      <w:proofErr w:type="spellEnd"/>
      <w:r w:rsidRPr="00965300">
        <w:rPr>
          <w:rFonts w:asciiTheme="minorHAnsi" w:hAnsiTheme="minorHAnsi"/>
        </w:rPr>
        <w:t xml:space="preserve"> </w:t>
      </w:r>
      <w:proofErr w:type="spellStart"/>
      <w:r w:rsidRPr="00965300">
        <w:rPr>
          <w:rFonts w:asciiTheme="minorHAnsi" w:hAnsiTheme="minorHAnsi"/>
        </w:rPr>
        <w:t>Salagame</w:t>
      </w:r>
      <w:proofErr w:type="spellEnd"/>
      <w:r w:rsidRPr="00965300">
        <w:rPr>
          <w:rFonts w:asciiTheme="minorHAnsi" w:hAnsiTheme="minorHAnsi"/>
        </w:rPr>
        <w:t xml:space="preserve"> as the new President and Managing Director</w:t>
      </w:r>
    </w:p>
    <w:p w14:paraId="2248B229" w14:textId="77777777" w:rsidR="00965300" w:rsidRPr="00965300" w:rsidRDefault="00965300" w:rsidP="00965300">
      <w:pPr>
        <w:rPr>
          <w:rFonts w:asciiTheme="minorHAnsi" w:hAnsiTheme="minorHAnsi"/>
        </w:rPr>
      </w:pPr>
    </w:p>
    <w:p w14:paraId="11D45FDD" w14:textId="77777777" w:rsidR="00965300" w:rsidRPr="00965300" w:rsidRDefault="00965300" w:rsidP="00965300">
      <w:pPr>
        <w:rPr>
          <w:rFonts w:asciiTheme="minorHAnsi" w:hAnsiTheme="minorHAnsi"/>
        </w:rPr>
      </w:pPr>
    </w:p>
    <w:p w14:paraId="4D8BCD7D" w14:textId="2C744AC9" w:rsidR="00965300" w:rsidRPr="00965300" w:rsidRDefault="00965300" w:rsidP="00965300">
      <w:pPr>
        <w:rPr>
          <w:rFonts w:asciiTheme="minorHAnsi" w:hAnsiTheme="minorHAnsi"/>
        </w:rPr>
      </w:pPr>
      <w:r w:rsidRPr="00965300">
        <w:rPr>
          <w:rFonts w:asciiTheme="minorHAnsi" w:hAnsiTheme="minorHAnsi"/>
        </w:rPr>
        <w:t xml:space="preserve">TITLE: </w:t>
      </w:r>
      <w:proofErr w:type="spellStart"/>
      <w:r w:rsidRPr="00965300">
        <w:rPr>
          <w:rFonts w:asciiTheme="minorHAnsi" w:hAnsiTheme="minorHAnsi"/>
        </w:rPr>
        <w:t>Dattatri</w:t>
      </w:r>
      <w:proofErr w:type="spellEnd"/>
      <w:r w:rsidRPr="00965300">
        <w:rPr>
          <w:rFonts w:asciiTheme="minorHAnsi" w:hAnsiTheme="minorHAnsi"/>
        </w:rPr>
        <w:t xml:space="preserve"> </w:t>
      </w:r>
      <w:proofErr w:type="spellStart"/>
      <w:r w:rsidRPr="00965300">
        <w:rPr>
          <w:rFonts w:asciiTheme="minorHAnsi" w:hAnsiTheme="minorHAnsi"/>
        </w:rPr>
        <w:t>Salagame</w:t>
      </w:r>
      <w:proofErr w:type="spellEnd"/>
      <w:r w:rsidRPr="00965300">
        <w:rPr>
          <w:rFonts w:asciiTheme="minorHAnsi" w:hAnsiTheme="minorHAnsi"/>
        </w:rPr>
        <w:t xml:space="preserve"> is the </w:t>
      </w:r>
      <w:r w:rsidR="0016635E">
        <w:rPr>
          <w:rFonts w:asciiTheme="minorHAnsi" w:hAnsiTheme="minorHAnsi"/>
        </w:rPr>
        <w:t>N</w:t>
      </w:r>
      <w:r w:rsidRPr="00965300">
        <w:rPr>
          <w:rFonts w:asciiTheme="minorHAnsi" w:hAnsiTheme="minorHAnsi"/>
        </w:rPr>
        <w:t>ew President and Managing Director at Robert Bosch Engineering and Business Solutions</w:t>
      </w:r>
    </w:p>
    <w:p w14:paraId="298570DB" w14:textId="07571A2B" w:rsidR="00965300" w:rsidRPr="00965300" w:rsidRDefault="00965300" w:rsidP="00965300">
      <w:pPr>
        <w:rPr>
          <w:rFonts w:asciiTheme="minorHAnsi" w:hAnsiTheme="minorHAnsi"/>
        </w:rPr>
      </w:pPr>
    </w:p>
    <w:p w14:paraId="31E63320" w14:textId="59E79447" w:rsidR="00965300" w:rsidRPr="00965300" w:rsidRDefault="00965300" w:rsidP="00965300">
      <w:pPr>
        <w:rPr>
          <w:rFonts w:asciiTheme="minorHAnsi" w:hAnsiTheme="minorHAnsi"/>
        </w:rPr>
      </w:pPr>
      <w:r w:rsidRPr="00965300">
        <w:rPr>
          <w:rFonts w:asciiTheme="minorHAnsi" w:hAnsiTheme="minorHAnsi"/>
        </w:rPr>
        <w:t xml:space="preserve">SEO TITLE: </w:t>
      </w:r>
      <w:proofErr w:type="spellStart"/>
      <w:r w:rsidRPr="00965300">
        <w:rPr>
          <w:rFonts w:asciiTheme="minorHAnsi" w:hAnsiTheme="minorHAnsi"/>
        </w:rPr>
        <w:t>Dattatri</w:t>
      </w:r>
      <w:proofErr w:type="spellEnd"/>
      <w:r w:rsidRPr="00965300">
        <w:rPr>
          <w:rFonts w:asciiTheme="minorHAnsi" w:hAnsiTheme="minorHAnsi"/>
        </w:rPr>
        <w:t xml:space="preserve"> </w:t>
      </w:r>
      <w:proofErr w:type="spellStart"/>
      <w:r w:rsidRPr="00965300">
        <w:rPr>
          <w:rFonts w:asciiTheme="minorHAnsi" w:hAnsiTheme="minorHAnsi"/>
        </w:rPr>
        <w:t>Salagame</w:t>
      </w:r>
      <w:proofErr w:type="spellEnd"/>
      <w:r w:rsidRPr="00965300">
        <w:rPr>
          <w:rFonts w:asciiTheme="minorHAnsi" w:hAnsiTheme="minorHAnsi"/>
        </w:rPr>
        <w:t xml:space="preserve"> is the new President and Managing Director at Robert Bosch Engineering and Business Solutions</w:t>
      </w:r>
    </w:p>
    <w:p w14:paraId="24304947" w14:textId="77777777" w:rsidR="00965300" w:rsidRPr="00965300" w:rsidRDefault="00965300" w:rsidP="00965300">
      <w:pPr>
        <w:rPr>
          <w:rFonts w:asciiTheme="minorHAnsi" w:hAnsiTheme="minorHAnsi"/>
        </w:rPr>
      </w:pPr>
    </w:p>
    <w:p w14:paraId="42AAA827" w14:textId="77777777" w:rsidR="0016635E" w:rsidRPr="00965300" w:rsidRDefault="00965300" w:rsidP="0016635E">
      <w:pPr>
        <w:rPr>
          <w:rFonts w:asciiTheme="minorHAnsi" w:hAnsiTheme="minorHAnsi"/>
        </w:rPr>
      </w:pPr>
      <w:r w:rsidRPr="00965300">
        <w:rPr>
          <w:rFonts w:asciiTheme="minorHAnsi" w:hAnsiTheme="minorHAnsi"/>
        </w:rPr>
        <w:t>META:</w:t>
      </w:r>
      <w:r w:rsidR="004E0D1A">
        <w:rPr>
          <w:rFonts w:asciiTheme="minorHAnsi" w:hAnsiTheme="minorHAnsi"/>
        </w:rPr>
        <w:t xml:space="preserve"> </w:t>
      </w:r>
      <w:r w:rsidR="0016635E" w:rsidRPr="00965300">
        <w:rPr>
          <w:rFonts w:asciiTheme="minorHAnsi" w:hAnsiTheme="minorHAnsi"/>
        </w:rPr>
        <w:t>Digital innovation veteran to strengthen RBEI´s position as a connected-technology company</w:t>
      </w:r>
    </w:p>
    <w:p w14:paraId="4468864A" w14:textId="2801B30A" w:rsidR="00965300" w:rsidRDefault="00965300" w:rsidP="00965300">
      <w:pPr>
        <w:rPr>
          <w:rFonts w:asciiTheme="minorHAnsi" w:hAnsiTheme="minorHAnsi"/>
        </w:rPr>
      </w:pPr>
    </w:p>
    <w:p w14:paraId="7218DFEA" w14:textId="77777777" w:rsidR="00965300" w:rsidRPr="00965300" w:rsidRDefault="00965300" w:rsidP="00965300">
      <w:pPr>
        <w:rPr>
          <w:rFonts w:asciiTheme="minorHAnsi" w:hAnsiTheme="minorHAnsi"/>
        </w:rPr>
      </w:pPr>
    </w:p>
    <w:p w14:paraId="147DF218" w14:textId="1EA2E0E8" w:rsidR="00965300" w:rsidRDefault="00965300" w:rsidP="00965300">
      <w:pPr>
        <w:rPr>
          <w:rFonts w:asciiTheme="minorHAnsi" w:hAnsiTheme="minorHAnsi"/>
        </w:rPr>
      </w:pPr>
      <w:r w:rsidRPr="00965300">
        <w:rPr>
          <w:rFonts w:asciiTheme="minorHAnsi" w:hAnsiTheme="minorHAnsi"/>
        </w:rPr>
        <w:t>Keyword phrase:</w:t>
      </w:r>
      <w:r w:rsidR="004E0D1A">
        <w:rPr>
          <w:rFonts w:asciiTheme="minorHAnsi" w:hAnsiTheme="minorHAnsi"/>
        </w:rPr>
        <w:t xml:space="preserve"> RBEI appointed </w:t>
      </w:r>
      <w:proofErr w:type="spellStart"/>
      <w:r w:rsidR="004E0D1A" w:rsidRPr="00965300">
        <w:rPr>
          <w:rFonts w:asciiTheme="minorHAnsi" w:hAnsiTheme="minorHAnsi"/>
        </w:rPr>
        <w:t>Dattatri</w:t>
      </w:r>
      <w:proofErr w:type="spellEnd"/>
      <w:r w:rsidR="004E0D1A" w:rsidRPr="00965300">
        <w:rPr>
          <w:rFonts w:asciiTheme="minorHAnsi" w:hAnsiTheme="minorHAnsi"/>
        </w:rPr>
        <w:t xml:space="preserve"> </w:t>
      </w:r>
      <w:proofErr w:type="spellStart"/>
      <w:r w:rsidR="004E0D1A" w:rsidRPr="00965300">
        <w:rPr>
          <w:rFonts w:asciiTheme="minorHAnsi" w:hAnsiTheme="minorHAnsi"/>
        </w:rPr>
        <w:t>Salagame</w:t>
      </w:r>
      <w:proofErr w:type="spellEnd"/>
    </w:p>
    <w:p w14:paraId="6F7AC189" w14:textId="77777777" w:rsidR="00965300" w:rsidRPr="00965300" w:rsidRDefault="00965300" w:rsidP="00965300">
      <w:pPr>
        <w:rPr>
          <w:rFonts w:asciiTheme="minorHAnsi" w:hAnsiTheme="minorHAnsi"/>
        </w:rPr>
      </w:pPr>
    </w:p>
    <w:p w14:paraId="10653702" w14:textId="248871DB" w:rsidR="00965300" w:rsidRDefault="00965300" w:rsidP="00965300">
      <w:pPr>
        <w:rPr>
          <w:rFonts w:asciiTheme="minorHAnsi" w:hAnsiTheme="minorHAnsi"/>
        </w:rPr>
      </w:pPr>
      <w:r w:rsidRPr="00965300">
        <w:rPr>
          <w:rFonts w:asciiTheme="minorHAnsi" w:hAnsiTheme="minorHAnsi"/>
        </w:rPr>
        <w:t xml:space="preserve">Tags: RBEI, </w:t>
      </w:r>
      <w:proofErr w:type="spellStart"/>
      <w:r w:rsidRPr="00965300">
        <w:rPr>
          <w:rFonts w:asciiTheme="minorHAnsi" w:hAnsiTheme="minorHAnsi"/>
        </w:rPr>
        <w:t>Dattatri</w:t>
      </w:r>
      <w:proofErr w:type="spellEnd"/>
      <w:r w:rsidRPr="00965300">
        <w:rPr>
          <w:rFonts w:asciiTheme="minorHAnsi" w:hAnsiTheme="minorHAnsi"/>
        </w:rPr>
        <w:t xml:space="preserve"> </w:t>
      </w:r>
      <w:proofErr w:type="spellStart"/>
      <w:r w:rsidRPr="00965300">
        <w:rPr>
          <w:rFonts w:asciiTheme="minorHAnsi" w:hAnsiTheme="minorHAnsi"/>
        </w:rPr>
        <w:t>Salagame</w:t>
      </w:r>
      <w:proofErr w:type="spellEnd"/>
      <w:r>
        <w:rPr>
          <w:rFonts w:asciiTheme="minorHAnsi" w:hAnsiTheme="minorHAnsi"/>
        </w:rPr>
        <w:t>, Robert Bosch</w:t>
      </w:r>
      <w:r w:rsidR="004E0D1A">
        <w:rPr>
          <w:rFonts w:asciiTheme="minorHAnsi" w:hAnsiTheme="minorHAnsi"/>
        </w:rPr>
        <w:t>, Bosch Group, Bosch Ltd, automotive engineering</w:t>
      </w:r>
    </w:p>
    <w:p w14:paraId="16DE5B11" w14:textId="77777777" w:rsidR="00965300" w:rsidRPr="00965300" w:rsidRDefault="00965300" w:rsidP="00965300">
      <w:pPr>
        <w:rPr>
          <w:rFonts w:asciiTheme="minorHAnsi" w:hAnsiTheme="minorHAnsi"/>
        </w:rPr>
      </w:pPr>
    </w:p>
    <w:p w14:paraId="1B4FEA58" w14:textId="31673D00" w:rsidR="00C34089" w:rsidRPr="00965300" w:rsidRDefault="00965300" w:rsidP="00C34089">
      <w:pPr>
        <w:rPr>
          <w:rFonts w:asciiTheme="minorHAnsi" w:hAnsiTheme="minorHAnsi"/>
        </w:rPr>
      </w:pPr>
      <w:r w:rsidRPr="00965300">
        <w:rPr>
          <w:rFonts w:asciiTheme="minorHAnsi" w:hAnsiTheme="minorHAnsi"/>
        </w:rPr>
        <w:t xml:space="preserve">Robert Bosch Engineering and Business Solutions Private Limited (RBEI) appointed </w:t>
      </w:r>
      <w:proofErr w:type="spellStart"/>
      <w:r w:rsidRPr="00C34089">
        <w:rPr>
          <w:rFonts w:asciiTheme="minorHAnsi" w:hAnsiTheme="minorHAnsi"/>
          <w:b/>
          <w:bCs/>
        </w:rPr>
        <w:t>Dattatri</w:t>
      </w:r>
      <w:proofErr w:type="spellEnd"/>
      <w:r w:rsidRPr="00C34089">
        <w:rPr>
          <w:rFonts w:asciiTheme="minorHAnsi" w:hAnsiTheme="minorHAnsi"/>
          <w:b/>
          <w:bCs/>
        </w:rPr>
        <w:t xml:space="preserve"> </w:t>
      </w:r>
      <w:proofErr w:type="spellStart"/>
      <w:r w:rsidRPr="00C34089">
        <w:rPr>
          <w:rFonts w:asciiTheme="minorHAnsi" w:hAnsiTheme="minorHAnsi"/>
          <w:b/>
          <w:bCs/>
        </w:rPr>
        <w:t>Salagame</w:t>
      </w:r>
      <w:proofErr w:type="spellEnd"/>
      <w:r w:rsidRPr="00965300">
        <w:rPr>
          <w:rFonts w:asciiTheme="minorHAnsi" w:hAnsiTheme="minorHAnsi"/>
        </w:rPr>
        <w:t xml:space="preserve"> as its new President and Managing Director.</w:t>
      </w:r>
      <w:r w:rsidR="00C34089">
        <w:rPr>
          <w:rFonts w:asciiTheme="minorHAnsi" w:hAnsiTheme="minorHAnsi"/>
        </w:rPr>
        <w:t xml:space="preserve"> </w:t>
      </w:r>
      <w:proofErr w:type="spellStart"/>
      <w:r w:rsidR="00C34089">
        <w:rPr>
          <w:rFonts w:asciiTheme="minorHAnsi" w:hAnsiTheme="minorHAnsi"/>
        </w:rPr>
        <w:t>Salagame</w:t>
      </w:r>
      <w:proofErr w:type="spellEnd"/>
      <w:r w:rsidR="00C34089">
        <w:rPr>
          <w:rFonts w:asciiTheme="minorHAnsi" w:hAnsiTheme="minorHAnsi"/>
        </w:rPr>
        <w:t>, a Bosch insider or ‘</w:t>
      </w:r>
      <w:proofErr w:type="spellStart"/>
      <w:r w:rsidR="00C34089">
        <w:rPr>
          <w:rFonts w:asciiTheme="minorHAnsi" w:hAnsiTheme="minorHAnsi"/>
        </w:rPr>
        <w:t>Boschler</w:t>
      </w:r>
      <w:proofErr w:type="spellEnd"/>
      <w:r w:rsidR="00C34089">
        <w:rPr>
          <w:rFonts w:asciiTheme="minorHAnsi" w:hAnsiTheme="minorHAnsi"/>
        </w:rPr>
        <w:t xml:space="preserve">’ will drive </w:t>
      </w:r>
      <w:r w:rsidR="00C34089" w:rsidRPr="00965300">
        <w:rPr>
          <w:rFonts w:asciiTheme="minorHAnsi" w:hAnsiTheme="minorHAnsi"/>
        </w:rPr>
        <w:t>the global strategy of RBEI</w:t>
      </w:r>
      <w:r w:rsidR="00C34089">
        <w:rPr>
          <w:rFonts w:asciiTheme="minorHAnsi" w:hAnsiTheme="minorHAnsi"/>
        </w:rPr>
        <w:t xml:space="preserve"> from Bengaluru, which is</w:t>
      </w:r>
      <w:r w:rsidR="00C34089" w:rsidRPr="00965300">
        <w:rPr>
          <w:rFonts w:asciiTheme="minorHAnsi" w:hAnsiTheme="minorHAnsi"/>
        </w:rPr>
        <w:t xml:space="preserve"> the largest software, and technology cent</w:t>
      </w:r>
      <w:r w:rsidR="00C34089">
        <w:rPr>
          <w:rFonts w:asciiTheme="minorHAnsi" w:hAnsiTheme="minorHAnsi"/>
        </w:rPr>
        <w:t>re</w:t>
      </w:r>
      <w:r w:rsidR="00C34089" w:rsidRPr="00965300">
        <w:rPr>
          <w:rFonts w:asciiTheme="minorHAnsi" w:hAnsiTheme="minorHAnsi"/>
        </w:rPr>
        <w:t xml:space="preserve"> of Bosch, outside Germany. </w:t>
      </w:r>
      <w:r w:rsidR="00C34089">
        <w:rPr>
          <w:rFonts w:asciiTheme="minorHAnsi" w:hAnsiTheme="minorHAnsi"/>
        </w:rPr>
        <w:t xml:space="preserve">His agenda </w:t>
      </w:r>
      <w:r w:rsidR="00C34089" w:rsidRPr="00965300">
        <w:rPr>
          <w:rFonts w:asciiTheme="minorHAnsi" w:hAnsiTheme="minorHAnsi"/>
        </w:rPr>
        <w:t>is to strengthen the position of RBEI as a Digital transformation partner.</w:t>
      </w:r>
      <w:r w:rsidR="00C34089">
        <w:rPr>
          <w:rFonts w:asciiTheme="minorHAnsi" w:hAnsiTheme="minorHAnsi"/>
        </w:rPr>
        <w:t xml:space="preserve"> </w:t>
      </w:r>
      <w:proofErr w:type="spellStart"/>
      <w:r w:rsidR="00C34089" w:rsidRPr="00965300">
        <w:rPr>
          <w:rFonts w:asciiTheme="minorHAnsi" w:hAnsiTheme="minorHAnsi"/>
        </w:rPr>
        <w:t>Salagame</w:t>
      </w:r>
      <w:proofErr w:type="spellEnd"/>
      <w:r w:rsidR="00C34089" w:rsidRPr="00965300">
        <w:rPr>
          <w:rFonts w:asciiTheme="minorHAnsi" w:hAnsiTheme="minorHAnsi"/>
        </w:rPr>
        <w:t xml:space="preserve"> assumed leadership </w:t>
      </w:r>
      <w:r w:rsidR="00C34089">
        <w:rPr>
          <w:rFonts w:asciiTheme="minorHAnsi" w:hAnsiTheme="minorHAnsi"/>
        </w:rPr>
        <w:t xml:space="preserve">at the beginning of </w:t>
      </w:r>
      <w:proofErr w:type="gramStart"/>
      <w:r w:rsidR="00C34089" w:rsidRPr="00965300">
        <w:rPr>
          <w:rFonts w:asciiTheme="minorHAnsi" w:hAnsiTheme="minorHAnsi"/>
        </w:rPr>
        <w:t>April,</w:t>
      </w:r>
      <w:proofErr w:type="gramEnd"/>
      <w:r w:rsidR="00C34089" w:rsidRPr="00965300">
        <w:rPr>
          <w:rFonts w:asciiTheme="minorHAnsi" w:hAnsiTheme="minorHAnsi"/>
        </w:rPr>
        <w:t xml:space="preserve"> 2020. He has been </w:t>
      </w:r>
      <w:r w:rsidR="00C34089">
        <w:rPr>
          <w:rFonts w:asciiTheme="minorHAnsi" w:hAnsiTheme="minorHAnsi"/>
        </w:rPr>
        <w:t>served the company</w:t>
      </w:r>
      <w:r w:rsidR="00C34089" w:rsidRPr="00965300">
        <w:rPr>
          <w:rFonts w:asciiTheme="minorHAnsi" w:hAnsiTheme="minorHAnsi"/>
        </w:rPr>
        <w:t xml:space="preserve"> for 24 years, handling diverse roles in India and in Germany.</w:t>
      </w:r>
    </w:p>
    <w:p w14:paraId="63467700" w14:textId="77777777" w:rsidR="00C34089" w:rsidRDefault="00C34089" w:rsidP="00965300">
      <w:pPr>
        <w:rPr>
          <w:rFonts w:asciiTheme="minorHAnsi" w:hAnsiTheme="minorHAnsi"/>
        </w:rPr>
      </w:pPr>
    </w:p>
    <w:p w14:paraId="0E728302" w14:textId="6F6D6BC8" w:rsidR="00965300" w:rsidRPr="00965300" w:rsidRDefault="00C34089" w:rsidP="00965300">
      <w:pPr>
        <w:rPr>
          <w:rFonts w:asciiTheme="minorHAnsi" w:hAnsiTheme="minorHAnsi"/>
        </w:rPr>
      </w:pPr>
      <w:r>
        <w:rPr>
          <w:rFonts w:asciiTheme="minorHAnsi" w:hAnsiTheme="minorHAnsi"/>
        </w:rPr>
        <w:t xml:space="preserve">RBEI </w:t>
      </w:r>
      <w:r w:rsidR="00965300" w:rsidRPr="00965300">
        <w:rPr>
          <w:rFonts w:asciiTheme="minorHAnsi" w:hAnsiTheme="minorHAnsi"/>
        </w:rPr>
        <w:t xml:space="preserve">is a 100% owned subsidiary of Robert Bosch GmbH, one of the world’s leading global supplier of technology and services, offering end-to-end Engineering, IT and Business Solutions. With over 20,000 associates, it’s the largest software development </w:t>
      </w:r>
      <w:proofErr w:type="spellStart"/>
      <w:r w:rsidR="00965300" w:rsidRPr="00965300">
        <w:rPr>
          <w:rFonts w:asciiTheme="minorHAnsi" w:hAnsiTheme="minorHAnsi"/>
        </w:rPr>
        <w:t>center</w:t>
      </w:r>
      <w:proofErr w:type="spellEnd"/>
      <w:r w:rsidR="00965300" w:rsidRPr="00965300">
        <w:rPr>
          <w:rFonts w:asciiTheme="minorHAnsi" w:hAnsiTheme="minorHAnsi"/>
        </w:rPr>
        <w:t xml:space="preserve"> of Bosch, outside Germany, indicating that it’s the Technology Powerhouse of Bosch in India with a global footprint and presence in US, Europe and the Asia Pacific region. </w:t>
      </w:r>
    </w:p>
    <w:p w14:paraId="2034E8E5" w14:textId="77777777" w:rsidR="00965300" w:rsidRPr="00965300" w:rsidRDefault="00965300" w:rsidP="00965300">
      <w:pPr>
        <w:rPr>
          <w:rFonts w:asciiTheme="minorHAnsi" w:hAnsiTheme="minorHAnsi"/>
        </w:rPr>
      </w:pPr>
    </w:p>
    <w:p w14:paraId="7401C96C" w14:textId="1AE04CAD" w:rsidR="00965300" w:rsidRPr="00965300" w:rsidRDefault="00965300" w:rsidP="00965300">
      <w:pPr>
        <w:rPr>
          <w:rFonts w:asciiTheme="minorHAnsi" w:hAnsiTheme="minorHAnsi"/>
        </w:rPr>
      </w:pPr>
      <w:r w:rsidRPr="00965300">
        <w:rPr>
          <w:rFonts w:asciiTheme="minorHAnsi" w:hAnsiTheme="minorHAnsi"/>
        </w:rPr>
        <w:t>On his appointment,</w:t>
      </w:r>
      <w:r w:rsidR="00C34089">
        <w:rPr>
          <w:rFonts w:asciiTheme="minorHAnsi" w:hAnsiTheme="minorHAnsi"/>
        </w:rPr>
        <w:t xml:space="preserve"> </w:t>
      </w:r>
      <w:proofErr w:type="spellStart"/>
      <w:r w:rsidRPr="00965300">
        <w:rPr>
          <w:rFonts w:asciiTheme="minorHAnsi" w:hAnsiTheme="minorHAnsi"/>
        </w:rPr>
        <w:t>Salagame</w:t>
      </w:r>
      <w:proofErr w:type="spellEnd"/>
      <w:r w:rsidRPr="00965300">
        <w:rPr>
          <w:rFonts w:asciiTheme="minorHAnsi" w:hAnsiTheme="minorHAnsi"/>
        </w:rPr>
        <w:t xml:space="preserve">, said, “I am excited to embark on this new journey at RBEI and look forward to leading the organization into the connected world, with the unique competency we have, derived from both our Bosch parentage and unique India </w:t>
      </w:r>
      <w:proofErr w:type="gramStart"/>
      <w:r w:rsidRPr="00965300">
        <w:rPr>
          <w:rFonts w:asciiTheme="minorHAnsi" w:hAnsiTheme="minorHAnsi"/>
        </w:rPr>
        <w:t>strengths.“</w:t>
      </w:r>
      <w:proofErr w:type="gramEnd"/>
    </w:p>
    <w:p w14:paraId="1AE80484" w14:textId="77777777" w:rsidR="00C34089" w:rsidRDefault="00C34089" w:rsidP="00965300">
      <w:pPr>
        <w:rPr>
          <w:rFonts w:asciiTheme="minorHAnsi" w:hAnsiTheme="minorHAnsi"/>
        </w:rPr>
      </w:pPr>
    </w:p>
    <w:p w14:paraId="03992814" w14:textId="26A0252C" w:rsidR="00965300" w:rsidRDefault="00C34089" w:rsidP="00965300">
      <w:pPr>
        <w:rPr>
          <w:rFonts w:asciiTheme="minorHAnsi" w:hAnsiTheme="minorHAnsi"/>
        </w:rPr>
      </w:pPr>
      <w:proofErr w:type="spellStart"/>
      <w:r>
        <w:rPr>
          <w:rFonts w:asciiTheme="minorHAnsi" w:hAnsiTheme="minorHAnsi"/>
        </w:rPr>
        <w:t>Salagame</w:t>
      </w:r>
      <w:proofErr w:type="spellEnd"/>
      <w:r w:rsidR="00965300" w:rsidRPr="00965300">
        <w:rPr>
          <w:rFonts w:asciiTheme="minorHAnsi" w:hAnsiTheme="minorHAnsi"/>
        </w:rPr>
        <w:t xml:space="preserve">, an engineer by education, spent his first two decades in the industry in the field of engineering software development in the automotive and industrial domain. His leadership role in the recent past </w:t>
      </w:r>
      <w:r w:rsidRPr="00965300">
        <w:rPr>
          <w:rFonts w:asciiTheme="minorHAnsi" w:hAnsiTheme="minorHAnsi"/>
        </w:rPr>
        <w:t>cantered</w:t>
      </w:r>
      <w:r w:rsidR="00965300" w:rsidRPr="00965300">
        <w:rPr>
          <w:rFonts w:asciiTheme="minorHAnsi" w:hAnsiTheme="minorHAnsi"/>
        </w:rPr>
        <w:t xml:space="preserve"> around driving innovation and establishing new lines of business. As head of strategy for Bosch in India, he </w:t>
      </w:r>
      <w:r>
        <w:rPr>
          <w:rFonts w:asciiTheme="minorHAnsi" w:hAnsiTheme="minorHAnsi"/>
        </w:rPr>
        <w:t>is credited with setting up</w:t>
      </w:r>
      <w:r w:rsidR="00965300" w:rsidRPr="00965300">
        <w:rPr>
          <w:rFonts w:asciiTheme="minorHAnsi" w:hAnsiTheme="minorHAnsi"/>
        </w:rPr>
        <w:t xml:space="preserve"> the Bosch start-up engagement program, D.N.A (Discover, Nurture, Align), in India. In his last role, </w:t>
      </w:r>
      <w:r>
        <w:rPr>
          <w:rFonts w:asciiTheme="minorHAnsi" w:hAnsiTheme="minorHAnsi"/>
        </w:rPr>
        <w:t>he</w:t>
      </w:r>
      <w:r w:rsidR="00965300" w:rsidRPr="00965300">
        <w:rPr>
          <w:rFonts w:asciiTheme="minorHAnsi" w:hAnsiTheme="minorHAnsi"/>
        </w:rPr>
        <w:t xml:space="preserve"> was heading the digital business at RBEI, helping customers and partners in their digital journey.</w:t>
      </w:r>
      <w:r>
        <w:rPr>
          <w:rFonts w:asciiTheme="minorHAnsi" w:hAnsiTheme="minorHAnsi"/>
        </w:rPr>
        <w:t xml:space="preserve"> </w:t>
      </w:r>
    </w:p>
    <w:p w14:paraId="61E3965F" w14:textId="60EEA678" w:rsidR="004E7386" w:rsidRDefault="0016635E" w:rsidP="00965300">
      <w:pPr>
        <w:rPr>
          <w:rFonts w:asciiTheme="minorHAnsi" w:hAnsiTheme="minorHAnsi"/>
        </w:rPr>
      </w:pPr>
    </w:p>
    <w:p w14:paraId="3E75375D" w14:textId="3E4F6C15" w:rsidR="00C34089" w:rsidRPr="00C34089" w:rsidRDefault="00C34089" w:rsidP="00965300">
      <w:pPr>
        <w:rPr>
          <w:rFonts w:asciiTheme="minorHAnsi" w:hAnsiTheme="minorHAnsi"/>
          <w:b/>
          <w:bCs/>
        </w:rPr>
      </w:pPr>
      <w:r w:rsidRPr="00C34089">
        <w:rPr>
          <w:rFonts w:asciiTheme="minorHAnsi" w:hAnsiTheme="minorHAnsi"/>
          <w:b/>
          <w:bCs/>
        </w:rPr>
        <w:t>Bosch in India</w:t>
      </w:r>
    </w:p>
    <w:p w14:paraId="700EBCB9" w14:textId="77777777" w:rsidR="00C34089" w:rsidRDefault="00C34089" w:rsidP="00C34089">
      <w:pPr>
        <w:spacing w:before="100" w:beforeAutospacing="1" w:after="100" w:afterAutospacing="1"/>
        <w:rPr>
          <w:rFonts w:ascii="Arial" w:hAnsi="Arial" w:cs="Arial"/>
          <w:i/>
          <w:iCs/>
          <w:sz w:val="18"/>
          <w:szCs w:val="18"/>
        </w:rPr>
      </w:pPr>
    </w:p>
    <w:p w14:paraId="24738234" w14:textId="3EBA0D8D" w:rsidR="00C34089" w:rsidRDefault="00C34089" w:rsidP="00C34089">
      <w:pPr>
        <w:spacing w:before="100" w:beforeAutospacing="1" w:after="100" w:afterAutospacing="1"/>
        <w:rPr>
          <w:rFonts w:asciiTheme="minorHAnsi" w:hAnsiTheme="minorHAnsi"/>
        </w:rPr>
      </w:pPr>
      <w:r>
        <w:rPr>
          <w:rFonts w:asciiTheme="minorHAnsi" w:hAnsiTheme="minorHAnsi"/>
        </w:rPr>
        <w:t xml:space="preserve">The </w:t>
      </w:r>
      <w:r w:rsidRPr="00C34089">
        <w:rPr>
          <w:rFonts w:asciiTheme="minorHAnsi" w:hAnsiTheme="minorHAnsi"/>
        </w:rPr>
        <w:t>Bosch Group in India employs over 31,000 associates and generated consolidated revenue of about ₨.21,450 crores* (2.66 billion euros) in 2018 of which ₨. 15,824 crores*(1.96 billion euros) from third</w:t>
      </w:r>
      <w:r>
        <w:rPr>
          <w:rFonts w:asciiTheme="minorHAnsi" w:hAnsiTheme="minorHAnsi"/>
        </w:rPr>
        <w:t>-</w:t>
      </w:r>
      <w:r w:rsidRPr="00C34089">
        <w:rPr>
          <w:rFonts w:asciiTheme="minorHAnsi" w:hAnsiTheme="minorHAnsi"/>
        </w:rPr>
        <w:t>party. The Group in India has close to 18,000 research and development associates.</w:t>
      </w:r>
    </w:p>
    <w:p w14:paraId="19B6B0D7" w14:textId="77777777" w:rsidR="00CD151B" w:rsidRPr="00CD151B" w:rsidRDefault="00C34089" w:rsidP="00C34089">
      <w:pPr>
        <w:spacing w:before="100" w:beforeAutospacing="1" w:after="100" w:afterAutospacing="1"/>
        <w:rPr>
          <w:rFonts w:asciiTheme="minorHAnsi" w:hAnsiTheme="minorHAnsi"/>
        </w:rPr>
      </w:pPr>
      <w:r w:rsidRPr="00CD151B">
        <w:rPr>
          <w:rFonts w:asciiTheme="minorHAnsi" w:hAnsiTheme="minorHAnsi"/>
        </w:rPr>
        <w:t xml:space="preserve">Bosch is a leading supplier of technology and services in the areas of Mobility Solutions, Industrial Technology, Consumer Goods, and Energy and Building Technology. </w:t>
      </w:r>
    </w:p>
    <w:p w14:paraId="5CF909BC" w14:textId="33378449" w:rsidR="00C34089" w:rsidRPr="00965300" w:rsidRDefault="004E0D1A" w:rsidP="00965300">
      <w:pPr>
        <w:rPr>
          <w:rFonts w:asciiTheme="minorHAnsi" w:hAnsiTheme="minorHAnsi"/>
        </w:rPr>
      </w:pPr>
      <w:r>
        <w:rPr>
          <w:rFonts w:ascii="Arial" w:hAnsi="Arial" w:cs="Arial"/>
          <w:sz w:val="18"/>
          <w:szCs w:val="18"/>
        </w:rPr>
        <w:t>--------------------------</w:t>
      </w:r>
    </w:p>
    <w:sectPr w:rsidR="00C34089" w:rsidRPr="00965300" w:rsidSect="00AA07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00"/>
    <w:rsid w:val="0016635E"/>
    <w:rsid w:val="004E0D1A"/>
    <w:rsid w:val="00816B76"/>
    <w:rsid w:val="00965300"/>
    <w:rsid w:val="00AA072E"/>
    <w:rsid w:val="00C34089"/>
    <w:rsid w:val="00CD151B"/>
    <w:rsid w:val="00D80F6A"/>
    <w:rsid w:val="00ED0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03E2"/>
  <w15:chartTrackingRefBased/>
  <w15:docId w15:val="{3E4F87B4-82F2-9840-B996-9E48B1B1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8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2533">
      <w:bodyDiv w:val="1"/>
      <w:marLeft w:val="0"/>
      <w:marRight w:val="0"/>
      <w:marTop w:val="0"/>
      <w:marBottom w:val="0"/>
      <w:divBdr>
        <w:top w:val="none" w:sz="0" w:space="0" w:color="auto"/>
        <w:left w:val="none" w:sz="0" w:space="0" w:color="auto"/>
        <w:bottom w:val="none" w:sz="0" w:space="0" w:color="auto"/>
        <w:right w:val="none" w:sz="0" w:space="0" w:color="auto"/>
      </w:divBdr>
    </w:div>
    <w:div w:id="1627276151">
      <w:bodyDiv w:val="1"/>
      <w:marLeft w:val="0"/>
      <w:marRight w:val="0"/>
      <w:marTop w:val="0"/>
      <w:marBottom w:val="0"/>
      <w:divBdr>
        <w:top w:val="none" w:sz="0" w:space="0" w:color="auto"/>
        <w:left w:val="none" w:sz="0" w:space="0" w:color="auto"/>
        <w:bottom w:val="none" w:sz="0" w:space="0" w:color="auto"/>
        <w:right w:val="none" w:sz="0" w:space="0" w:color="auto"/>
      </w:divBdr>
    </w:div>
    <w:div w:id="20213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3FC87-57C5-6A4F-827F-6B660FE5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Pereira</dc:creator>
  <cp:keywords/>
  <dc:description/>
  <cp:lastModifiedBy>Brian Pereira</cp:lastModifiedBy>
  <cp:revision>3</cp:revision>
  <dcterms:created xsi:type="dcterms:W3CDTF">2020-04-25T11:29:00Z</dcterms:created>
  <dcterms:modified xsi:type="dcterms:W3CDTF">2020-04-25T12:00:00Z</dcterms:modified>
</cp:coreProperties>
</file>